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BL2026-073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10.08.2026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eines Feuerwehrgerätehauses Stadt Friedrichstadt - Fenster und Außentüren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Einbau von Fenstern und Außentüren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